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PLANO DE ATIVIDADES DE ESTÁGIO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  <w:vertAlign w:val="superscript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CURSO DE SISTEMAS DE INFORMAÇÃO - UFVJM</w:t>
      </w: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left"/>
        <w:tblInd w:w="-4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00"/>
        <w:tblGridChange w:id="0">
          <w:tblGrid>
            <w:gridCol w:w="93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ALUNO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Matrícula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UFVJM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Tipo do Estágio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: (    ) Obrigatório   (    ) Não obrigatório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Style w:val="Heading2"/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CONCEDENTE DO ESTÁGIO: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CNPJ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Setor de atuação da empresa: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Website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Lei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74747"/>
                <w:sz w:val="21"/>
                <w:szCs w:val="21"/>
                <w:highlight w:val="white"/>
                <w:rtl w:val="0"/>
              </w:rPr>
              <w:t xml:space="preserve">11.788/ 2008 -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O número máximo de estagiários em relação ao quadro de pessoal das entidades concedentes de estágio deverá atender às seguintes proporções: </w:t>
            </w:r>
          </w:p>
          <w:p w:rsidR="00000000" w:rsidDel="00000000" w:rsidP="00000000" w:rsidRDefault="00000000" w:rsidRPr="00000000" w14:paraId="0000000C">
            <w:pPr>
              <w:widowControl w:val="1"/>
              <w:spacing w:after="0" w:before="0" w:line="360" w:lineRule="auto"/>
              <w:ind w:firstLine="600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I – de 1 (um) a 5 (cinco) empregados: 1 (um) estagiário; </w:t>
            </w:r>
          </w:p>
          <w:p w:rsidR="00000000" w:rsidDel="00000000" w:rsidP="00000000" w:rsidRDefault="00000000" w:rsidRPr="00000000" w14:paraId="0000000D">
            <w:pPr>
              <w:widowControl w:val="1"/>
              <w:spacing w:after="0" w:before="0" w:line="360" w:lineRule="auto"/>
              <w:ind w:firstLine="600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II – de 6 (seis) a 10 (dez) empregados: até 2 (dois) estagiários; </w:t>
            </w:r>
          </w:p>
          <w:p w:rsidR="00000000" w:rsidDel="00000000" w:rsidP="00000000" w:rsidRDefault="00000000" w:rsidRPr="00000000" w14:paraId="0000000E">
            <w:pPr>
              <w:widowControl w:val="1"/>
              <w:spacing w:after="0" w:before="0" w:line="360" w:lineRule="auto"/>
              <w:ind w:firstLine="600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III – de 11 (onze) a 25 (vinte e cinco) empregados: até 5 (cinco) estagiários; </w:t>
            </w:r>
          </w:p>
          <w:p w:rsidR="00000000" w:rsidDel="00000000" w:rsidP="00000000" w:rsidRDefault="00000000" w:rsidRPr="00000000" w14:paraId="0000000F">
            <w:pPr>
              <w:widowControl w:val="1"/>
              <w:spacing w:after="0" w:before="0" w:line="360" w:lineRule="auto"/>
              <w:ind w:firstLine="600"/>
              <w:jc w:val="both"/>
              <w:rPr>
                <w:rFonts w:ascii="Arial" w:cs="Arial" w:eastAsia="Arial" w:hAnsi="Arial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IV – acima de 25 (vinte e cinco) empregados: até 20% (vinte por cento) de estagiários.  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1"/>
              <w:spacing w:line="36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NOME SUPERVISOR DO ESTÁGIO: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1"/>
              <w:spacing w:line="36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Formação/ Área de Atuação do supervisor: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Cargo do supervisor na empresa: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1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Telefone contato: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e-mail: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360" w:lineRule="auto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rtl w:val="0"/>
              </w:rPr>
              <w:t xml:space="preserve">Compete à Concedente  indicar funcionário de seu quadro de pessoal, com formação ou experiência profissional na área de conhecimento desenvolvida no curso do estagiário, para orientar e supervisionar até 10 (dez) estagiários simultaneamente; 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1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1"/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NOME DO PROFESSOR ORIENTADOR: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         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Formação: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1"/>
              <w:spacing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Unidade/departamento: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FACET/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DECOM</w:t>
            </w:r>
          </w:p>
          <w:p w:rsidR="00000000" w:rsidDel="00000000" w:rsidP="00000000" w:rsidRDefault="00000000" w:rsidRPr="00000000" w14:paraId="0000001A">
            <w:pPr>
              <w:widowControl w:val="1"/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Início do estágio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___/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___/___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Término do Estágio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___/___/___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Carga horária semanal do estágio: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Formato do estágio: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 ) Presencial       (     ) híbrido      (    ) remoto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1.73228346456688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DESCRIÇÃO DO ESTÁGIO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estágio será realizado na XXXXXX que atua na (produção de; prestação de serviços de....). No setor de NOME. A XXXX atua...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(DESCREVER a empresa apresentando a sua atividade, produtos ou serviços realizados, tempo de atuação, se atua somente em Diamantina ou qual a sua abrangência, um breve histórico da empresa e a situação atual).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setor (unidade, departamento, o que for adequado) em que o estágio será realizado tem como principal atividade (breve descrição).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1"/>
        </w:numPr>
        <w:spacing w:line="360" w:lineRule="auto"/>
        <w:ind w:left="141.73228346456688" w:hanging="36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OBJETIVOS DO ESTÁGIO SUPERVISIONADO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Objetivos do estágio tendo em vista sua contribuição para: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Contribuir para o aprendizado de competências próprias para a atuação profissional, sendo essas de natureza técnica e social, em sintonia com o contexto curricular do curso de Sistemas de Informação.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ossibilitar a aquisição ou aprimoramento de habilidades em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(a definir de acordo com a área / sistemas. técnicas, programas ou ferramentas que o aluno terá oportunidade de acompanhar, aprender, interagir 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Proporcionar oportunidade de vivência organizacional, observação do funcionamento da organização, práticas, relações de trabalho e responsabilidades inerentes à atuação profissional.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(a definir)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1"/>
        </w:numPr>
        <w:spacing w:line="360" w:lineRule="auto"/>
        <w:ind w:left="141.73228346456688" w:hanging="36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ATIVIDADES A SEREM DESENVOLVIDAS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Descrição das atividades que deverão ser realizadas pelo aluno no estágio. Quando forem definidas etapas (ex. desenvolvimento de um sw) incluir cronograma previsto para a realização das atividades a serem executadas.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1"/>
        </w:numPr>
        <w:spacing w:line="360" w:lineRule="auto"/>
        <w:ind w:left="141.73228346456688" w:right="-409.1338582677156" w:hanging="36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2"/>
          <w:szCs w:val="22"/>
          <w:rtl w:val="0"/>
        </w:rPr>
        <w:t xml:space="preserve">ACOMPANHAMENTO DO ESTAGIÁRIO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numPr>
          <w:ilvl w:val="1"/>
          <w:numId w:val="1"/>
        </w:numPr>
        <w:spacing w:line="360" w:lineRule="auto"/>
        <w:ind w:left="425.19685039370086" w:right="-409.1338582677156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Supervisor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Descrever como o Supervisor avaliará o aluno no local de trabalho em relação ao Plano de Estágio (diariamente, semanalmente) e como.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numPr>
          <w:ilvl w:val="1"/>
          <w:numId w:val="1"/>
        </w:numPr>
        <w:spacing w:line="360" w:lineRule="auto"/>
        <w:ind w:left="425.19685039370086" w:right="-409.1338582677156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yymf5uw120v1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Orientador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(Descrever como serão realizados os atendimentos ao aluno pelo professor orientador, encontros presenciais ou remotos, acompanhamento através de e-mail’s etc)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7.0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RELATÓRIOS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AVALIAÇÃO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Estágio não obrigatório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 até 06 meses da data inicial do estágio, o aluno deverá elaborar um relatório periódico em conjunto com o professor orientador e com o supervisor do estágio.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Prazo final para a entrega do primeiro relatório: ___/___/___  </w:t>
      </w:r>
    </w:p>
    <w:p w:rsidR="00000000" w:rsidDel="00000000" w:rsidP="00000000" w:rsidRDefault="00000000" w:rsidRPr="00000000" w14:paraId="00000039">
      <w:pPr>
        <w:widowControl w:val="1"/>
        <w:spacing w:line="360" w:lineRule="auto"/>
        <w:ind w:left="-283.46456692913375" w:right="-409.1338582677156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Prazo final para a entrega do segundo relatório: ___/___/___  (sucessivamente, a depender do prazo total do estágio)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center" w:leader="none" w:pos="0"/>
        </w:tabs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center" w:leader="none" w:pos="0"/>
        </w:tabs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Estágio obrigatório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center" w:leader="none" w:pos="0"/>
        </w:tabs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Ao final do período de estágio o aluno deverá entregar um relatório final + avaliação do supervisor de estágio + avaliação do professor orientador + autoavaliação do aluno.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center" w:leader="none" w:pos="0"/>
        </w:tabs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Atenção à data limite para a entrega da documentação apresentada no cronograma da 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  <w:tab w:val="center" w:leader="none" w:pos="360"/>
        </w:tabs>
        <w:spacing w:after="0" w:before="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-409.133858267715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8.0 TEMAS QUE IRÃO SUBSIDIAR O DESENVOLVIMENTO DE ATIVIDADES PROPOSTAS.</w:t>
      </w:r>
    </w:p>
    <w:p w:rsidR="00000000" w:rsidDel="00000000" w:rsidP="00000000" w:rsidRDefault="00000000" w:rsidRPr="00000000" w14:paraId="00000040">
      <w:pPr>
        <w:spacing w:after="12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 termos teóricos e técnicos os conteúdos relacionados a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 (Temas que o aluno deverá se aprofundar durante o período da disciplina, relacionando teoria / atividades de estágio: Exemplos: Desenvolvimento de sistemas em geral; Projeto, configuração e implementação de redes; Projeto - Engenharia de Software; Análise de Projeto de Sistemas; Atividades que envolvam automação baseada em softwares; Redes; Levantamento de requisitos, projeto e/ ou implementação de bancos de dados complexos; Projeto e implementação de atividades relativas à Administração de Sistemas de Informação ou Reestruturação de áreas tecnológicas, dentre outras; Documentação de Software; Projeto e/ou Análise de Interface Humano Computador; Desenvolvimento Web; Mineração de dados, Marketing, Administração, Contabilidade.)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poderão contribuir para o aprendizado e desenvolvimento do estágio.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CIENTE:</w:t>
      </w:r>
    </w:p>
    <w:p w:rsidR="00000000" w:rsidDel="00000000" w:rsidP="00000000" w:rsidRDefault="00000000" w:rsidRPr="00000000" w14:paraId="00000042">
      <w:pPr>
        <w:spacing w:after="12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360" w:lineRule="auto"/>
        <w:ind w:left="-283.46456692913375" w:right="-409.1338582677156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______________________________                      _____________________________</w:t>
      </w:r>
    </w:p>
    <w:p w:rsidR="00000000" w:rsidDel="00000000" w:rsidP="00000000" w:rsidRDefault="00000000" w:rsidRPr="00000000" w14:paraId="00000044">
      <w:pPr>
        <w:widowControl w:val="1"/>
        <w:spacing w:line="360" w:lineRule="auto"/>
        <w:ind w:left="-141.7322834645668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Concedente  do Estágio</w:t>
        <w:tab/>
        <w:t xml:space="preserve">                               Aluno</w:t>
      </w:r>
    </w:p>
    <w:p w:rsidR="00000000" w:rsidDel="00000000" w:rsidP="00000000" w:rsidRDefault="00000000" w:rsidRPr="00000000" w14:paraId="00000045">
      <w:pPr>
        <w:widowControl w:val="1"/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line="360" w:lineRule="auto"/>
        <w:ind w:left="-283.46456692913375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______________________________                       ______________________________</w:t>
      </w:r>
    </w:p>
    <w:p w:rsidR="00000000" w:rsidDel="00000000" w:rsidP="00000000" w:rsidRDefault="00000000" w:rsidRPr="00000000" w14:paraId="00000048">
      <w:pPr>
        <w:widowControl w:val="1"/>
        <w:spacing w:line="360" w:lineRule="auto"/>
        <w:ind w:left="-283.46456692913375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Supervisor              </w:t>
        <w:tab/>
        <w:tab/>
        <w:tab/>
        <w:tab/>
        <w:t xml:space="preserve">        Prof. Orientador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8" w:w="11906" w:orient="portrait"/>
      <w:pgMar w:bottom="1418" w:top="1243" w:left="1701" w:right="1701" w:header="709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a6a6a6"/>
          <w:sz w:val="18"/>
          <w:szCs w:val="18"/>
          <w:u w:val="none"/>
          <w:shd w:fill="auto" w:val="clear"/>
          <w:vertAlign w:val="baseline"/>
          <w:rtl w:val="0"/>
        </w:rPr>
        <w:t xml:space="preserve">Modelo criado por Profª Cinthya Rocha Tameirão - 2026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836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Plano de Estágio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260.0" w:type="dxa"/>
      <w:jc w:val="left"/>
      <w:tblInd w:w="-1008.0" w:type="dxa"/>
      <w:tblLayout w:type="fixed"/>
      <w:tblLook w:val="0000"/>
    </w:tblPr>
    <w:tblGrid>
      <w:gridCol w:w="1485"/>
      <w:gridCol w:w="7260"/>
      <w:gridCol w:w="1515"/>
      <w:tblGridChange w:id="0">
        <w:tblGrid>
          <w:gridCol w:w="1485"/>
          <w:gridCol w:w="7260"/>
          <w:gridCol w:w="1515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95655" cy="804545"/>
                <wp:effectExtent b="0" l="0" r="0" t="0"/>
                <wp:docPr id="3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655" cy="8045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UNIVERSIDADE FEDERAL DOS VALES DO JEQUITINHONHA E MUCURI</w:t>
          </w:r>
        </w:p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Departamento de Computação</w:t>
          </w:r>
        </w:p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Curso de Sistemas de Informação</w:t>
          </w:r>
        </w:p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r:id="rId2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www.ufvjm.edu.br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889000" cy="685800"/>
                <wp:effectExtent b="0" l="0" r="0" t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  <w:autoSpaceDN w:val="0"/>
      <w:textAlignment w:val="baseline"/>
    </w:pPr>
    <w:rPr>
      <w:rFonts w:cs="Times New Roman" w:eastAsia="Times New Roman"/>
      <w:kern w:val="3"/>
      <w:sz w:val="24"/>
      <w:szCs w:val="24"/>
      <w:lang w:eastAsia="zh-CN"/>
    </w:rPr>
  </w:style>
  <w:style w:type="paragraph" w:styleId="Textbody" w:customStyle="1">
    <w:name w:val="Text body"/>
    <w:basedOn w:val="Standard"/>
    <w:pPr>
      <w:autoSpaceDE w:val="0"/>
    </w:pPr>
    <w:rPr>
      <w:rFonts w:ascii="Helvetica" w:hAnsi="Helvetica"/>
      <w:sz w:val="18"/>
      <w:szCs w:val="18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ex" w:customStyle="1">
    <w:name w:val="Index"/>
    <w:basedOn w:val="Standard"/>
    <w:pPr>
      <w:suppressLineNumbers w:val="1"/>
    </w:pPr>
    <w:rPr>
      <w:rFonts w:cs="Mangal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cs="Arial Unicode MS" w:eastAsia="Arial Unicode MS" w:hAnsi="Arial Unicode MS"/>
      <w:sz w:val="20"/>
      <w:szCs w:val="20"/>
    </w:rPr>
  </w:style>
  <w:style w:type="paragraph" w:styleId="Textodebalo">
    <w:name w:val="Balloon Text"/>
    <w:basedOn w:val="Standard"/>
    <w:rPr>
      <w:rFonts w:ascii="Tahoma" w:cs="Tahoma" w:hAnsi="Tahoma"/>
      <w:sz w:val="16"/>
      <w:szCs w:val="16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TableContents" w:customStyle="1">
    <w:name w:val="Table Contents"/>
    <w:basedOn w:val="Standard"/>
    <w:pPr>
      <w:suppressLineNumbers w:val="1"/>
    </w:pPr>
  </w:style>
  <w:style w:type="paragraph" w:styleId="TableHeading" w:customStyle="1">
    <w:name w:val="Table Heading"/>
    <w:basedOn w:val="TableContents"/>
    <w:pPr>
      <w:jc w:val="center"/>
    </w:pPr>
    <w:rPr>
      <w:b w:val="1"/>
      <w:bCs w:val="1"/>
    </w:rPr>
  </w:style>
  <w:style w:type="character" w:styleId="WW8Num1z2" w:customStyle="1">
    <w:name w:val="WW8Num1z2"/>
    <w:rPr>
      <w:b w:val="0"/>
      <w:i w:val="0"/>
    </w:rPr>
  </w:style>
  <w:style w:type="character" w:styleId="RodapChar" w:customStyle="1">
    <w:name w:val="Rodapé Char"/>
    <w:rPr>
      <w:sz w:val="24"/>
      <w:szCs w:val="24"/>
    </w:rPr>
  </w:style>
  <w:style w:type="character" w:styleId="CabealhoChar" w:customStyle="1">
    <w:name w:val="Cabeçalho Char"/>
    <w:rPr>
      <w:sz w:val="24"/>
      <w:szCs w:val="24"/>
    </w:rPr>
  </w:style>
  <w:style w:type="character" w:styleId="Internetlink" w:customStyle="1">
    <w:name w:val="Internet link"/>
    <w:rPr>
      <w:color w:val="0000ff"/>
      <w:u w:val="single"/>
    </w:rPr>
  </w:style>
  <w:style w:type="numbering" w:styleId="WW8Num1" w:customStyle="1">
    <w:name w:val="WW8Num1"/>
    <w:basedOn w:val="Semlista"/>
    <w:pPr>
      <w:numPr>
        <w:numId w:val="1"/>
      </w:numPr>
    </w:pPr>
  </w:style>
  <w:style w:type="numbering" w:styleId="WW8Num2" w:customStyle="1">
    <w:name w:val="WW8Num2"/>
    <w:basedOn w:val="Semlista"/>
    <w:pPr>
      <w:numPr>
        <w:numId w:val="2"/>
      </w:numPr>
    </w:pPr>
  </w:style>
  <w:style w:type="numbering" w:styleId="WW8Num3" w:customStyle="1">
    <w:name w:val="WW8Num3"/>
    <w:basedOn w:val="Semlista"/>
    <w:pPr>
      <w:numPr>
        <w:numId w:val="3"/>
      </w:numPr>
    </w:pPr>
  </w:style>
  <w:style w:type="numbering" w:styleId="WW8Num4" w:customStyle="1">
    <w:name w:val="WW8Num4"/>
    <w:basedOn w:val="Semlista"/>
    <w:pPr>
      <w:numPr>
        <w:numId w:val="4"/>
      </w:numPr>
    </w:pPr>
  </w:style>
  <w:style w:type="numbering" w:styleId="WW8Num5" w:customStyle="1">
    <w:name w:val="WW8Num5"/>
    <w:basedOn w:val="Semlista"/>
    <w:pPr>
      <w:numPr>
        <w:numId w:val="5"/>
      </w:numPr>
    </w:pPr>
  </w:style>
  <w:style w:type="table" w:styleId="Tabelacomgrade">
    <w:name w:val="Table Grid"/>
    <w:basedOn w:val="Tabelanormal"/>
    <w:uiPriority w:val="59"/>
    <w:rsid w:val="00244C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notadefim">
    <w:name w:val="endnote text"/>
    <w:basedOn w:val="Normal"/>
    <w:link w:val="TextodenotadefimChar"/>
    <w:uiPriority w:val="99"/>
    <w:semiHidden w:val="1"/>
    <w:unhideWhenUsed w:val="1"/>
    <w:rsid w:val="00980EDF"/>
    <w:rPr>
      <w:sz w:val="20"/>
      <w:szCs w:val="18"/>
    </w:rPr>
  </w:style>
  <w:style w:type="character" w:styleId="TextodenotadefimChar" w:customStyle="1">
    <w:name w:val="Texto de nota de fim Char"/>
    <w:basedOn w:val="Fontepargpadro"/>
    <w:link w:val="Textodenotadefim"/>
    <w:uiPriority w:val="99"/>
    <w:semiHidden w:val="1"/>
    <w:rsid w:val="00980EDF"/>
    <w:rPr>
      <w:kern w:val="3"/>
      <w:szCs w:val="18"/>
      <w:lang w:bidi="hi-IN" w:eastAsia="zh-CN"/>
    </w:rPr>
  </w:style>
  <w:style w:type="character" w:styleId="Refdenotadefim">
    <w:name w:val="endnote reference"/>
    <w:basedOn w:val="Fontepargpadro"/>
    <w:uiPriority w:val="99"/>
    <w:semiHidden w:val="1"/>
    <w:unhideWhenUsed w:val="1"/>
    <w:rsid w:val="00980EDF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http://www.ufvjm.edu.br/" TargetMode="External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+8CG00wJWfGbdDkWsr/864mHwA==">CgMxLjAyDmgueXltZjV1dzEyMHYxOAByITEtZjdVdkRfLV92LXA4OUJGU3lWSTZJcVNhWmNKT2FZVQ==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2020-09-11T23:43:00Z</dcterms:created>
  <dc:creator>Caroline Queiroz</dc:creator>
</cp:coreProperties>
</file>