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ORIENTAÇÕES SOBRE PROCEDIMENTOS E  FORMALIZAÇÃO DE ESTÁGIOS EM SISTEMAS DE INFORMAÇÃO - UFVJM</w:t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dt>
      <w:sdtPr>
        <w:id w:val="212431392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d824qq1orzfs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ESTÁGIO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_pg4sh49mktbx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ESTÁGIO OBRIGATÓRIO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_wu4cmvgytaoi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ESTÁGIO NÃO OBRIGATÓRIO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before="0" w:lineRule="auto"/>
        <w:jc w:val="both"/>
        <w:rPr>
          <w:b w:val="1"/>
          <w:bCs w:val="1"/>
          <w:sz w:val="30"/>
          <w:szCs w:val="30"/>
        </w:rPr>
      </w:pPr>
      <w:bookmarkStart w:colFirst="0" w:colLast="0" w:name="_d824qq1orzfs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ESTÁGIO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É o ato educativo escolar supervisionado, desenvolvido no ambiente de trabalho, que visa à </w:t>
      </w:r>
      <w:r w:rsidDel="00000000" w:rsidR="00000000" w:rsidRPr="00000000">
        <w:rPr>
          <w:b w:val="1"/>
          <w:bCs w:val="1"/>
          <w:rtl w:val="0"/>
        </w:rPr>
        <w:t xml:space="preserve">preparação dos estudantes de graduação para o trabalho</w:t>
      </w:r>
      <w:r w:rsidDel="00000000" w:rsidR="00000000" w:rsidRPr="00000000">
        <w:rPr>
          <w:rtl w:val="0"/>
        </w:rPr>
        <w:t xml:space="preserve">, integrando teoria e prática, de modo a consolidar os conhecimentos adquiridos na Universidade e desenvolver as competências e habilidades necessárias para a atuação profissional.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1f1f1f"/>
          <w:highlight w:val="white"/>
        </w:rPr>
      </w:pPr>
      <w:r w:rsidDel="00000000" w:rsidR="00000000" w:rsidRPr="00000000">
        <w:rPr>
          <w:rtl w:val="0"/>
        </w:rPr>
        <w:t xml:space="preserve">É r</w:t>
      </w:r>
      <w:r w:rsidDel="00000000" w:rsidR="00000000" w:rsidRPr="00000000">
        <w:rPr>
          <w:color w:val="1f1f1f"/>
          <w:highlight w:val="white"/>
          <w:rtl w:val="0"/>
        </w:rPr>
        <w:t xml:space="preserve">egulamentado pela </w:t>
      </w: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Lei nº. 11.788/ 2008</w:t>
      </w:r>
      <w:r w:rsidDel="00000000" w:rsidR="00000000" w:rsidRPr="00000000">
        <w:rPr>
          <w:color w:val="1f1f1f"/>
          <w:highlight w:val="white"/>
          <w:rtl w:val="0"/>
        </w:rPr>
        <w:t xml:space="preserve"> - conhecida como a Lei do Estágio. </w:t>
      </w:r>
    </w:p>
    <w:p w:rsidR="00000000" w:rsidDel="00000000" w:rsidP="00000000" w:rsidRDefault="00000000" w:rsidRPr="00000000" w14:paraId="0000000D">
      <w:pPr>
        <w:jc w:val="both"/>
        <w:rPr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1f1f1f"/>
          <w:highlight w:val="white"/>
        </w:rPr>
      </w:pPr>
      <w:r w:rsidDel="00000000" w:rsidR="00000000" w:rsidRPr="00000000">
        <w:rPr>
          <w:color w:val="1f1f1f"/>
          <w:highlight w:val="white"/>
          <w:rtl w:val="0"/>
        </w:rPr>
        <w:t xml:space="preserve">Na UFVJM, é regulamentado pela </w:t>
      </w: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Resolução No 06/2024</w:t>
      </w:r>
      <w:r w:rsidDel="00000000" w:rsidR="00000000" w:rsidRPr="00000000">
        <w:rPr>
          <w:color w:val="1f1f1f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Estágio pode ser obrigatório ou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Estágio Obrigatório</w:t>
        <w:br w:type="textWrapping"/>
      </w:r>
      <w:r w:rsidDel="00000000" w:rsidR="00000000" w:rsidRPr="00000000">
        <w:rPr>
          <w:rtl w:val="0"/>
        </w:rPr>
        <w:t xml:space="preserve">É aquele previsto no Projeto Pedagógico do Curso (PPC) como requisito para a conclusão da graduação. Possui carga horária definida no currículo e só gera integralização no histórico se o estudante estiver </w:t>
      </w:r>
      <w:r w:rsidDel="00000000" w:rsidR="00000000" w:rsidRPr="00000000">
        <w:rPr>
          <w:b w:val="1"/>
          <w:bCs w:val="1"/>
          <w:rtl w:val="0"/>
        </w:rPr>
        <w:t xml:space="preserve">matriculado na disciplina de Estágio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0" w:lineRule="auto"/>
        <w:jc w:val="both"/>
        <w:rPr/>
      </w:pPr>
      <w:r w:rsidDel="00000000" w:rsidR="00000000" w:rsidRPr="00000000">
        <w:rPr>
          <w:rtl w:val="0"/>
        </w:rPr>
        <w:t xml:space="preserve">O aluno poderá receber uma bolsa ou ser feito de forma voluntária. A UFVJM possui uma apólice de seguros para cobertura dos alunos em estágio obrigatório.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Estágio Não Obrigatório</w:t>
        <w:br w:type="textWrapping"/>
      </w:r>
      <w:r w:rsidDel="00000000" w:rsidR="00000000" w:rsidRPr="00000000">
        <w:rPr>
          <w:rtl w:val="0"/>
        </w:rPr>
        <w:t xml:space="preserve">É </w:t>
      </w:r>
      <w:r w:rsidDel="00000000" w:rsidR="00000000" w:rsidRPr="00000000">
        <w:rPr>
          <w:rtl w:val="0"/>
        </w:rPr>
        <w:t xml:space="preserve">opcional, complementar</w:t>
      </w:r>
      <w:r w:rsidDel="00000000" w:rsidR="00000000" w:rsidRPr="00000000">
        <w:rPr>
          <w:rtl w:val="0"/>
        </w:rPr>
        <w:t xml:space="preserve"> à formação acadêmica. É imprescindível que tenha o pagamento de bolsa mensal e auxílio-transporte pela concedente. A Concedente também fica responsável pela contratação de uma apólice de seguro de vida para o estagiário.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Estágio poderá ser realizado em empresas ou organizações externas ou mesmo internamente, na UFVJM. O estágio interno é realizado </w:t>
      </w:r>
      <w:r w:rsidDel="00000000" w:rsidR="00000000" w:rsidRPr="00000000">
        <w:rPr>
          <w:b w:val="1"/>
          <w:bCs w:val="1"/>
          <w:rtl w:val="0"/>
        </w:rPr>
        <w:t xml:space="preserve">na própria UFVJM</w:t>
      </w:r>
      <w:r w:rsidDel="00000000" w:rsidR="00000000" w:rsidRPr="00000000">
        <w:rPr>
          <w:rtl w:val="0"/>
        </w:rPr>
        <w:t xml:space="preserve">, podendo ser obrigatório ou não obrigatório. No caso do não obrigatório interno, a seleção ocorre por edital e a bolsa é paga pela UFVJM, via PROGEP.</w:t>
      </w:r>
    </w:p>
    <w:p w:rsidR="00000000" w:rsidDel="00000000" w:rsidP="00000000" w:rsidRDefault="00000000" w:rsidRPr="00000000" w14:paraId="00000014">
      <w:pPr>
        <w:keepNext w:val="0"/>
        <w:keepLines w:val="0"/>
        <w:spacing w:after="8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Regras gerais (valem para TODOS os estágios)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gera vínculo empregatício 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estudante deve estar </w:t>
      </w:r>
      <w:r w:rsidDel="00000000" w:rsidR="00000000" w:rsidRPr="00000000">
        <w:rPr>
          <w:b w:val="1"/>
          <w:bCs w:val="1"/>
          <w:rtl w:val="0"/>
        </w:rPr>
        <w:t xml:space="preserve">matriculado e frequente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É obrigatório ter: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Termo de Compromisso de Estágio (TCE)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Plano de Atividades de Estágio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estágio </w:t>
      </w:r>
      <w:r w:rsidDel="00000000" w:rsidR="00000000" w:rsidRPr="00000000">
        <w:rPr>
          <w:b w:val="1"/>
          <w:bCs w:val="1"/>
          <w:rtl w:val="0"/>
        </w:rPr>
        <w:t xml:space="preserve">NÃO </w:t>
      </w:r>
      <w:r w:rsidDel="00000000" w:rsidR="00000000" w:rsidRPr="00000000">
        <w:rPr>
          <w:rtl w:val="0"/>
        </w:rPr>
        <w:t xml:space="preserve">poderá iniciar o estágio antes que a documentação esteja assinada pelas partes. Nunca iniciem atividades de estágio </w:t>
      </w:r>
      <w:r w:rsidDel="00000000" w:rsidR="00000000" w:rsidRPr="00000000">
        <w:rPr>
          <w:b w:val="1"/>
          <w:bCs w:val="1"/>
          <w:rtl w:val="0"/>
        </w:rPr>
        <w:t xml:space="preserve">antes da assinatura do Termo de Compromisso</w:t>
      </w:r>
      <w:r w:rsidDel="00000000" w:rsidR="00000000" w:rsidRPr="00000000">
        <w:rPr>
          <w:rtl w:val="0"/>
        </w:rPr>
        <w:t xml:space="preserve">. Isso pode gerar vínculo empregatício irregular e impedir o aproveitamento do estágio.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 TCE é assinado pela Concedente, pelo Aluno e pelo Coordenador de Estágios do curso.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 Plano de atividades é assinado pela Concedente, pelo Aluno, pelo Supervisor e pelo Professor Orientador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As atividades devem ser </w:t>
      </w:r>
      <w:r w:rsidDel="00000000" w:rsidR="00000000" w:rsidRPr="00000000">
        <w:rPr>
          <w:b w:val="1"/>
          <w:bCs w:val="1"/>
          <w:rtl w:val="0"/>
        </w:rPr>
        <w:t xml:space="preserve">compatíveis com o curso de Sistemas de Informação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Deve haver: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Professor Orientador (Departamento de Computação)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Supervisor da parte concedente com formação na área ou experiência profissional comprovada.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Seguro contra acidentes pessoais é obrigatório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Carga horária semanal máxima de 30 horas.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Portanto, são 05 pessoas diretamente envolvidas com cada estágio: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Aluno</w:t>
      </w:r>
      <w:r w:rsidDel="00000000" w:rsidR="00000000" w:rsidRPr="00000000">
        <w:rPr>
          <w:rtl w:val="0"/>
        </w:rPr>
        <w:t xml:space="preserve">: realiza o estágio obrigatório ou não obrigatório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Concedente: </w:t>
      </w:r>
      <w:r w:rsidDel="00000000" w:rsidR="00000000" w:rsidRPr="00000000">
        <w:rPr>
          <w:b w:val="1"/>
          <w:bCs w:val="1"/>
          <w:rtl w:val="0"/>
        </w:rPr>
        <w:t xml:space="preserve">Responsável por assinar </w:t>
      </w:r>
      <w:r w:rsidDel="00000000" w:rsidR="00000000" w:rsidRPr="00000000">
        <w:rPr>
          <w:rtl w:val="0"/>
        </w:rPr>
        <w:t xml:space="preserve">em nome da empresa e um </w:t>
      </w:r>
      <w:r w:rsidDel="00000000" w:rsidR="00000000" w:rsidRPr="00000000">
        <w:rPr>
          <w:b w:val="1"/>
          <w:bCs w:val="1"/>
          <w:rtl w:val="0"/>
        </w:rPr>
        <w:t xml:space="preserve">Supervisor</w:t>
      </w:r>
      <w:r w:rsidDel="00000000" w:rsidR="00000000" w:rsidRPr="00000000">
        <w:rPr>
          <w:rtl w:val="0"/>
        </w:rPr>
        <w:t xml:space="preserve"> designado pela empresa que irá acompanhar a realização das atividades, instruir o estagiário e ajudar na solução de dúvidas e outras questões.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Universidade: </w:t>
      </w:r>
      <w:r w:rsidDel="00000000" w:rsidR="00000000" w:rsidRPr="00000000">
        <w:rPr>
          <w:b w:val="1"/>
          <w:bCs w:val="1"/>
          <w:rtl w:val="0"/>
        </w:rPr>
        <w:t xml:space="preserve">Coordenador de Estágios</w:t>
      </w:r>
      <w:r w:rsidDel="00000000" w:rsidR="00000000" w:rsidRPr="00000000">
        <w:rPr>
          <w:rtl w:val="0"/>
        </w:rPr>
        <w:t xml:space="preserve">, responsável pela documentação, assinatura e acompanhamento geral dos estagiários do curso e o </w:t>
      </w:r>
      <w:r w:rsidDel="00000000" w:rsidR="00000000" w:rsidRPr="00000000">
        <w:rPr>
          <w:b w:val="1"/>
          <w:bCs w:val="1"/>
          <w:rtl w:val="0"/>
        </w:rPr>
        <w:t xml:space="preserve">Professor Orientador </w:t>
      </w:r>
      <w:r w:rsidDel="00000000" w:rsidR="00000000" w:rsidRPr="00000000">
        <w:rPr>
          <w:rtl w:val="0"/>
        </w:rPr>
        <w:t xml:space="preserve">do aluno, que acompanhará especificamente o (s) estágio (s) de seu (s) aluno 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  <w:u w:val="single"/>
        </w:rPr>
      </w:pPr>
      <w:bookmarkStart w:colFirst="0" w:colLast="0" w:name="_pg4sh49mktbx" w:id="1"/>
      <w:bookmarkEnd w:id="1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ESTÁGIO OBRIGATÓRIO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1- </w:t>
      </w:r>
      <w:r w:rsidDel="00000000" w:rsidR="00000000" w:rsidRPr="00000000">
        <w:rPr>
          <w:b w:val="1"/>
          <w:bCs w:val="1"/>
          <w:rtl w:val="0"/>
        </w:rPr>
        <w:t xml:space="preserve"> Estudante está matriculado na unidade curricular de estágio?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Sim → continuar</w:t>
        <w:br w:type="textWrapping"/>
        <w:t xml:space="preserve">➡ Não → regularizar matrícula. Só poderá iniciar um estágio obrigatório quando estiver matriculado na disciplina.</w:t>
      </w:r>
    </w:p>
    <w:p w:rsidR="00000000" w:rsidDel="00000000" w:rsidP="00000000" w:rsidRDefault="00000000" w:rsidRPr="00000000" w14:paraId="00000029">
      <w:pPr>
        <w:spacing w:after="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2-  Local para realização do estágio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Instituição concedente (pública ou privada)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UFVJM (estágio interno obrigatório)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3- Alunos em estágio não obrigatório</w:t>
      </w:r>
      <w:r w:rsidDel="00000000" w:rsidR="00000000" w:rsidRPr="00000000">
        <w:rPr>
          <w:rtl w:val="0"/>
        </w:rPr>
        <w:t xml:space="preserve"> podem solicitar a avaliação para a possibilidade de conversão de carga horária no período em que estiverem matriculados na disciplina. Por meio do: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TERMO PARA CONVERSÃO DE CARGA HORÁRIA DE ESTÁGIO NÃO OBRIGATÓRIO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4- Alunos que estejam trabalhando ou atuem como pessoa jurídica/ empreendedores/ empresários na área de TI</w:t>
      </w:r>
      <w:r w:rsidDel="00000000" w:rsidR="00000000" w:rsidRPr="00000000">
        <w:rPr>
          <w:rtl w:val="0"/>
        </w:rPr>
        <w:t xml:space="preserve"> podem solicitar a avaliação para a possibilidade de conversão de carga horária no período em que estiverem matriculados na disciplina. Por meio do: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TERMO PARA CONVERSÃO DE CARGA HORÁRIA DE ATIVIDADE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3- Indicação dos responsáveis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Convidar um </w:t>
      </w:r>
      <w:r w:rsidDel="00000000" w:rsidR="00000000" w:rsidRPr="00000000">
        <w:rPr>
          <w:rtl w:val="0"/>
        </w:rPr>
        <w:t xml:space="preserve">Professor para ser o seu Orientador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Verificar com a concedente do estágio o nome de quem será o Supervisor 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4- Elaboração do Plano de Atividades</w:t>
        <w:br w:type="textWrapping"/>
      </w:r>
      <w:r w:rsidDel="00000000" w:rsidR="00000000" w:rsidRPr="00000000">
        <w:rPr>
          <w:rtl w:val="0"/>
        </w:rPr>
        <w:t xml:space="preserve">(Estudante + Orientador + Supervisor)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5- Preenchimento do Termo de Compromisso de Estágio (TCE)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Conferência pela Coordenação de Estágio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6- Coletar as Assinaturas</w:t>
        <w:br w:type="textWrapping"/>
        <w:t xml:space="preserve">1º </w:t>
      </w:r>
      <w:r w:rsidDel="00000000" w:rsidR="00000000" w:rsidRPr="00000000">
        <w:rPr>
          <w:rtl w:val="0"/>
        </w:rPr>
        <w:t xml:space="preserve">Estudante  </w:t>
      </w:r>
      <w:r w:rsidDel="00000000" w:rsidR="00000000" w:rsidRPr="00000000">
        <w:rPr>
          <w:b w:val="1"/>
          <w:bCs w:val="1"/>
          <w:rtl w:val="0"/>
        </w:rPr>
        <w:t xml:space="preserve">2º </w:t>
      </w:r>
      <w:r w:rsidDel="00000000" w:rsidR="00000000" w:rsidRPr="00000000">
        <w:rPr>
          <w:rtl w:val="0"/>
        </w:rPr>
        <w:t xml:space="preserve">Supervisor e Professor Orientador </w:t>
      </w:r>
      <w:r w:rsidDel="00000000" w:rsidR="00000000" w:rsidRPr="00000000">
        <w:rPr>
          <w:b w:val="1"/>
          <w:bCs w:val="1"/>
          <w:rtl w:val="0"/>
        </w:rPr>
        <w:t xml:space="preserve">3º </w:t>
      </w:r>
      <w:r w:rsidDel="00000000" w:rsidR="00000000" w:rsidRPr="00000000">
        <w:rPr>
          <w:rtl w:val="0"/>
        </w:rPr>
        <w:t xml:space="preserve">Concedente  </w:t>
      </w:r>
      <w:r w:rsidDel="00000000" w:rsidR="00000000" w:rsidRPr="00000000">
        <w:rPr>
          <w:b w:val="1"/>
          <w:bCs w:val="1"/>
          <w:rtl w:val="0"/>
        </w:rPr>
        <w:t xml:space="preserve">4º </w:t>
      </w:r>
      <w:r w:rsidDel="00000000" w:rsidR="00000000" w:rsidRPr="00000000">
        <w:rPr>
          <w:rtl w:val="0"/>
        </w:rPr>
        <w:t xml:space="preserve">UFVJM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7- Entregar a documentação ao Professor da disciplina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Observar o cronograma da disciplina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Encaminhar via Classroom, ou conforme indicação do professor 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8 - Relatório final e avaliação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Realizar a entrega da documentação final do estágio, conforme cronograma e indicação do professor da disciplina.</w:t>
      </w:r>
    </w:p>
    <w:tbl>
      <w:tblPr>
        <w:tblStyle w:val="Table1"/>
        <w:tblW w:w="9015.0" w:type="dxa"/>
        <w:jc w:val="left"/>
        <w:tblInd w:w="13.999999999999986" w:type="dxa"/>
        <w:tblLayout w:type="fixed"/>
        <w:tblLook w:val="0000"/>
      </w:tblPr>
      <w:tblGrid>
        <w:gridCol w:w="450"/>
        <w:gridCol w:w="1995"/>
        <w:gridCol w:w="6570"/>
        <w:tblGridChange w:id="0">
          <w:tblGrid>
            <w:gridCol w:w="450"/>
            <w:gridCol w:w="1995"/>
            <w:gridCol w:w="6570"/>
          </w:tblGrid>
        </w:tblGridChange>
      </w:tblGrid>
      <w:tr>
        <w:trPr>
          <w:cantSplit w:val="0"/>
          <w:trHeight w:val="329.970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Tipo de avaliação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Critérios de Avaliação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de atividades de estágio (PAE)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Compatibilidade das atividades a serem desenvolvidas com a área do curso. Elaboração do Plano de Atividades.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supervisão (RS)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Fatores comportamentais; atitudes acadêmicas; verificação de aprendizado na prática. A ser realizada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ao longo do processo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orientação (RO)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Fatores comportamentais; atitudes acadêmicas; verificação de aprendizado na prática. A ser realizada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ao longo do processo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Auto-avaliação (AA)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Reflexão sobre a oportunidade de aprendizado na prática e no exercício das atividades propostas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Final do estágio (RF)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Conteúdo do relato da experiência e apresentação normalizada do relatório formal.</w:t>
            </w:r>
          </w:p>
        </w:tc>
      </w:tr>
    </w:tbl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Para aprovação na disciplina o aluno deverá: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o Plano de Atividades de Estágio aprovado pelo (a) Professor Orientador e pelo Professor (a) da disciplina de Estágio Curricular Supervisionado do curso de Sistemas de Informação;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o Relatório Final de Estágio aprovado pelo (a) Professor Orientador e Professor (a) da disciplina de Estágio Curricular Supervisionado do curso de Sistemas de Informação;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Comparecer a no mínimo 75% de horas de estágio na empresa;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Comparecer às reuniões agendadas pelo (a) professor (a) orientador (a) e pelo (a) professor (a) da disciplina de Estágio Curricular Supervisionado do curso de Sistemas de Informação;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Atender a todas as datas definidas pelo Cronograma de atividades da Disciplina de Estágio Curricular Supervisionado.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Será considerada a avaliação do Supervisor e a avaliação do Prof. orientador.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jc w:val="both"/>
        <w:rPr>
          <w:u w:val="single"/>
        </w:rPr>
      </w:pPr>
      <w:bookmarkStart w:colFirst="0" w:colLast="0" w:name="_wu4cmvgytaoi" w:id="2"/>
      <w:bookmarkEnd w:id="2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1- Identificação da vaga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2-  Comunicação à Coordenação de Estágio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rtl w:val="0"/>
        </w:rPr>
        <w:t xml:space="preserve">Pedido de análise e deferimento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3- Indicação dos responsáveis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Convidar um Professor para ser o seu Orientador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Verificar com a concedente do estágio o nome de quem será o Supervisor 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4- Elaboração do Plano de Atividades</w:t>
        <w:br w:type="textWrapping"/>
      </w:r>
      <w:r w:rsidDel="00000000" w:rsidR="00000000" w:rsidRPr="00000000">
        <w:rPr>
          <w:rtl w:val="0"/>
        </w:rPr>
        <w:t xml:space="preserve">(Estudante + Orientador + Supervisor)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5- Preenchimento do Termo de Compromisso de Estágio (TCE)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24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Conferência pela Coordenação de Estágio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6- Encaminhar o TCE e o Plano de Atividades para a coordenação de estágios e professor orientador para avaliação: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Documentos corretamente preenchidos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Compatibilidade das atividades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Jornada permitida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Formação e/ou experiência do supervisor.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Bolsa + auxílio-transporte obrigatórios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Seguro contratado pela concedente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7- Assinaturas e formalização</w:t>
        <w:br w:type="textWrapping"/>
        <w:t xml:space="preserve">1º </w:t>
      </w:r>
      <w:r w:rsidDel="00000000" w:rsidR="00000000" w:rsidRPr="00000000">
        <w:rPr>
          <w:rtl w:val="0"/>
        </w:rPr>
        <w:t xml:space="preserve">Estudante  </w:t>
      </w:r>
      <w:r w:rsidDel="00000000" w:rsidR="00000000" w:rsidRPr="00000000">
        <w:rPr>
          <w:b w:val="1"/>
          <w:bCs w:val="1"/>
          <w:rtl w:val="0"/>
        </w:rPr>
        <w:t xml:space="preserve">2º </w:t>
      </w:r>
      <w:r w:rsidDel="00000000" w:rsidR="00000000" w:rsidRPr="00000000">
        <w:rPr>
          <w:rtl w:val="0"/>
        </w:rPr>
        <w:t xml:space="preserve">Supervisor e Professor Orientador </w:t>
      </w:r>
      <w:r w:rsidDel="00000000" w:rsidR="00000000" w:rsidRPr="00000000">
        <w:rPr>
          <w:b w:val="1"/>
          <w:bCs w:val="1"/>
          <w:rtl w:val="0"/>
        </w:rPr>
        <w:t xml:space="preserve">3º </w:t>
      </w:r>
      <w:r w:rsidDel="00000000" w:rsidR="00000000" w:rsidRPr="00000000">
        <w:rPr>
          <w:rtl w:val="0"/>
        </w:rPr>
        <w:t xml:space="preserve">Concedente  </w:t>
      </w:r>
      <w:r w:rsidDel="00000000" w:rsidR="00000000" w:rsidRPr="00000000">
        <w:rPr>
          <w:b w:val="1"/>
          <w:bCs w:val="1"/>
          <w:rtl w:val="0"/>
        </w:rPr>
        <w:t xml:space="preserve">4º </w:t>
      </w:r>
      <w:r w:rsidDel="00000000" w:rsidR="00000000" w:rsidRPr="00000000">
        <w:rPr>
          <w:rtl w:val="0"/>
        </w:rPr>
        <w:t xml:space="preserve">UFVJM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8- Realização do estágio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Início das atividades somente após a formalização estar correta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Relatórios semestrais, a contar a partir da data de início: exigência legal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Aditivos: mudança  nos termos, como novo prazo, novo valor da bolsa, mudança do supervisor ou orientador, dentre outros, exige a formalização de um </w:t>
      </w:r>
      <w:r w:rsidDel="00000000" w:rsidR="00000000" w:rsidRPr="00000000">
        <w:rPr>
          <w:b w:val="1"/>
          <w:bCs w:val="1"/>
          <w:rtl w:val="0"/>
        </w:rPr>
        <w:t xml:space="preserve">Termo Aditivo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Rescisão: caso o estágio seja encerrado antes do prazo previsto, deve ser assinado um </w:t>
      </w:r>
      <w:r w:rsidDel="00000000" w:rsidR="00000000" w:rsidRPr="00000000">
        <w:rPr>
          <w:b w:val="1"/>
          <w:bCs w:val="1"/>
          <w:rtl w:val="0"/>
        </w:rPr>
        <w:t xml:space="preserve">Termo de Rescisão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Possível aproveitamento como atividade complementar: </w:t>
      </w:r>
      <w:r w:rsidDel="00000000" w:rsidR="00000000" w:rsidRPr="00000000">
        <w:rPr>
          <w:sz w:val="20"/>
          <w:szCs w:val="20"/>
          <w:rtl w:val="0"/>
        </w:rPr>
        <w:t xml:space="preserve">por ocasião do desligamento do estagiário, a Lei prevê que a Concedente deverá entregar um Termo de Realização do estágio com indicação resumida das atividades desenvolvidas, dos períodos e da avaliação de desempenho. Esse Termo servirá para comprovação da atividade e o currículo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